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0DC1" w14:textId="54F6909C" w:rsidR="000478FC" w:rsidRPr="000478FC" w:rsidRDefault="000478FC" w:rsidP="000478FC">
      <w:pPr>
        <w:pStyle w:val="2"/>
        <w:rPr>
          <w:color w:val="FF0000"/>
          <w:w w:val="105"/>
        </w:rPr>
      </w:pPr>
      <w:r>
        <w:rPr>
          <w:color w:val="FF0000"/>
          <w:w w:val="105"/>
        </w:rPr>
        <w:t>Заполненную ф</w:t>
      </w:r>
      <w:r w:rsidRPr="000478FC">
        <w:rPr>
          <w:color w:val="FF0000"/>
          <w:w w:val="105"/>
        </w:rPr>
        <w:t xml:space="preserve">орму необходимо прикрепить на странице отправки заявки на </w:t>
      </w:r>
      <w:r w:rsidRPr="000478FC">
        <w:rPr>
          <w:color w:val="FF0000"/>
          <w:w w:val="105"/>
        </w:rPr>
        <w:t>Всероссийский конкурс работ, посвященных изучению истории семьи и родного края</w:t>
      </w:r>
      <w:r w:rsidRPr="000478FC">
        <w:rPr>
          <w:color w:val="FF0000"/>
          <w:w w:val="105"/>
        </w:rPr>
        <w:t xml:space="preserve"> </w:t>
      </w:r>
      <w:r w:rsidRPr="000478FC">
        <w:rPr>
          <w:b/>
          <w:bCs/>
          <w:color w:val="FF0000"/>
          <w:w w:val="105"/>
        </w:rPr>
        <w:t>«Живая история в каждом из нас»</w:t>
      </w:r>
    </w:p>
    <w:p w14:paraId="4956D7C3" w14:textId="54A951AF" w:rsidR="000478FC" w:rsidRPr="005C552D" w:rsidRDefault="000478FC" w:rsidP="005C552D">
      <w:hyperlink r:id="rId5" w:history="1">
        <w:r w:rsidRPr="00732CF2">
          <w:rPr>
            <w:rStyle w:val="a3"/>
          </w:rPr>
          <w:t>https://живаяистория-россии.рф/add.html</w:t>
        </w:r>
      </w:hyperlink>
      <w:r>
        <w:t xml:space="preserve"> </w:t>
      </w:r>
    </w:p>
    <w:p w14:paraId="50A3D94D" w14:textId="77777777" w:rsidR="000478FC" w:rsidRPr="000478FC" w:rsidRDefault="000478FC" w:rsidP="000478FC">
      <w:pPr>
        <w:spacing w:before="73"/>
        <w:ind w:left="2723" w:right="382"/>
        <w:jc w:val="center"/>
        <w:rPr>
          <w:i/>
          <w:w w:val="105"/>
          <w:sz w:val="24"/>
          <w:szCs w:val="24"/>
        </w:rPr>
      </w:pPr>
    </w:p>
    <w:p w14:paraId="15667AF7" w14:textId="31568F8E" w:rsidR="000478FC" w:rsidRPr="00493A4E" w:rsidRDefault="000478FC" w:rsidP="000478FC">
      <w:pPr>
        <w:spacing w:before="73"/>
        <w:ind w:left="2723" w:right="382"/>
        <w:jc w:val="right"/>
        <w:rPr>
          <w:i/>
          <w:w w:val="105"/>
          <w:sz w:val="24"/>
          <w:szCs w:val="24"/>
        </w:rPr>
      </w:pPr>
      <w:r w:rsidRPr="00493A4E">
        <w:rPr>
          <w:i/>
          <w:w w:val="105"/>
          <w:sz w:val="24"/>
          <w:szCs w:val="24"/>
        </w:rPr>
        <w:t>Приложение 2.</w:t>
      </w:r>
    </w:p>
    <w:p w14:paraId="2C8300EE" w14:textId="77777777" w:rsidR="005C552D" w:rsidRPr="00442E10" w:rsidRDefault="005C552D" w:rsidP="005C552D">
      <w:pPr>
        <w:spacing w:before="77"/>
        <w:ind w:right="528"/>
        <w:jc w:val="center"/>
        <w:rPr>
          <w:b/>
          <w:w w:val="95"/>
          <w:sz w:val="25"/>
        </w:rPr>
      </w:pPr>
      <w:r w:rsidRPr="00442E10">
        <w:rPr>
          <w:b/>
          <w:w w:val="95"/>
          <w:sz w:val="25"/>
        </w:rPr>
        <w:t>Форма конкурсной заявки (для методических разработок)</w:t>
      </w: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386"/>
      </w:tblGrid>
      <w:tr w:rsidR="005C552D" w14:paraId="1D5196AF" w14:textId="77777777" w:rsidTr="005C552D">
        <w:trPr>
          <w:trHeight w:val="282"/>
        </w:trPr>
        <w:tc>
          <w:tcPr>
            <w:tcW w:w="6121" w:type="dxa"/>
          </w:tcPr>
          <w:p w14:paraId="38C7723E" w14:textId="77777777" w:rsidR="005C552D" w:rsidRPr="00AB4DB8" w:rsidRDefault="005C552D" w:rsidP="00133E53">
            <w:pPr>
              <w:pStyle w:val="TableParagraph"/>
              <w:ind w:left="313"/>
              <w:rPr>
                <w:sz w:val="24"/>
                <w:szCs w:val="24"/>
              </w:rPr>
            </w:pPr>
            <w:proofErr w:type="spellStart"/>
            <w:r w:rsidRPr="00AB4DB8">
              <w:rPr>
                <w:w w:val="95"/>
                <w:sz w:val="24"/>
                <w:szCs w:val="24"/>
              </w:rPr>
              <w:t>Название</w:t>
            </w:r>
            <w:proofErr w:type="spellEnd"/>
            <w:r w:rsidRPr="00AB4DB8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w w:val="9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386" w:type="dxa"/>
          </w:tcPr>
          <w:p w14:paraId="56768ED0" w14:textId="77777777" w:rsidR="005C552D" w:rsidRPr="00AB4DB8" w:rsidRDefault="005C552D" w:rsidP="00133E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C552D" w14:paraId="444AFFD6" w14:textId="77777777" w:rsidTr="005C552D">
        <w:trPr>
          <w:trHeight w:val="268"/>
        </w:trPr>
        <w:tc>
          <w:tcPr>
            <w:tcW w:w="6121" w:type="dxa"/>
          </w:tcPr>
          <w:p w14:paraId="5E0E783C" w14:textId="77777777" w:rsidR="005C552D" w:rsidRPr="00AB4DB8" w:rsidRDefault="005C552D" w:rsidP="00133E53">
            <w:pPr>
              <w:pStyle w:val="TableParagraph"/>
              <w:ind w:left="313"/>
              <w:rPr>
                <w:sz w:val="24"/>
                <w:szCs w:val="24"/>
              </w:rPr>
            </w:pPr>
            <w:proofErr w:type="spellStart"/>
            <w:r w:rsidRPr="00AB4DB8">
              <w:rPr>
                <w:w w:val="95"/>
                <w:sz w:val="24"/>
                <w:szCs w:val="24"/>
              </w:rPr>
              <w:t>Номинация</w:t>
            </w:r>
            <w:proofErr w:type="spellEnd"/>
            <w:r w:rsidRPr="00AB4DB8">
              <w:rPr>
                <w:spacing w:val="6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14:paraId="6C278CA1" w14:textId="77777777" w:rsidR="005C552D" w:rsidRPr="00AB4DB8" w:rsidRDefault="005C552D" w:rsidP="00133E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C552D" w14:paraId="65E2E01F" w14:textId="77777777" w:rsidTr="005C552D">
        <w:trPr>
          <w:trHeight w:val="252"/>
        </w:trPr>
        <w:tc>
          <w:tcPr>
            <w:tcW w:w="9507" w:type="dxa"/>
            <w:gridSpan w:val="2"/>
            <w:tcBorders>
              <w:bottom w:val="thickThinMediumGap" w:sz="3" w:space="0" w:color="000000"/>
            </w:tcBorders>
          </w:tcPr>
          <w:p w14:paraId="0C459E9F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Сведения</w:t>
            </w:r>
            <w:proofErr w:type="spellEnd"/>
            <w:r w:rsidRPr="00AB4DB8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об</w:t>
            </w:r>
            <w:proofErr w:type="spellEnd"/>
            <w:r w:rsidRPr="00AB4DB8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авторе</w:t>
            </w:r>
            <w:proofErr w:type="spellEnd"/>
            <w:r w:rsidRPr="00AB4DB8">
              <w:rPr>
                <w:b/>
                <w:w w:val="95"/>
                <w:sz w:val="24"/>
                <w:szCs w:val="24"/>
              </w:rPr>
              <w:t xml:space="preserve"> </w:t>
            </w:r>
          </w:p>
        </w:tc>
      </w:tr>
      <w:tr w:rsidR="005C552D" w14:paraId="410FB24F" w14:textId="77777777" w:rsidTr="005C552D">
        <w:trPr>
          <w:trHeight w:val="252"/>
        </w:trPr>
        <w:tc>
          <w:tcPr>
            <w:tcW w:w="6121" w:type="dxa"/>
            <w:tcBorders>
              <w:bottom w:val="thickThinMediumGap" w:sz="3" w:space="0" w:color="000000"/>
            </w:tcBorders>
          </w:tcPr>
          <w:p w14:paraId="4BBD0577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  <w:r w:rsidRPr="00AB4DB8">
              <w:rPr>
                <w:w w:val="95"/>
                <w:sz w:val="24"/>
                <w:szCs w:val="24"/>
              </w:rPr>
              <w:t>Ф.И.О.</w:t>
            </w:r>
            <w:r w:rsidRPr="00AB4DB8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w w:val="95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3386" w:type="dxa"/>
            <w:tcBorders>
              <w:bottom w:val="thickThinMediumGap" w:sz="3" w:space="0" w:color="000000"/>
            </w:tcBorders>
          </w:tcPr>
          <w:p w14:paraId="2D8777E7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393F682C" w14:textId="77777777" w:rsidTr="005C552D">
        <w:trPr>
          <w:trHeight w:val="252"/>
        </w:trPr>
        <w:tc>
          <w:tcPr>
            <w:tcW w:w="6121" w:type="dxa"/>
            <w:tcBorders>
              <w:bottom w:val="thickThinMediumGap" w:sz="3" w:space="0" w:color="000000"/>
            </w:tcBorders>
          </w:tcPr>
          <w:p w14:paraId="12384EED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AB4DB8">
              <w:rPr>
                <w:w w:val="95"/>
                <w:sz w:val="24"/>
                <w:szCs w:val="24"/>
              </w:rPr>
              <w:t>Возраст</w:t>
            </w:r>
            <w:proofErr w:type="spellEnd"/>
            <w:r w:rsidRPr="00AB4DB8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w w:val="95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3386" w:type="dxa"/>
            <w:tcBorders>
              <w:bottom w:val="thickThinMediumGap" w:sz="3" w:space="0" w:color="000000"/>
            </w:tcBorders>
          </w:tcPr>
          <w:p w14:paraId="1538A5DA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5BE69C43" w14:textId="77777777" w:rsidTr="005C552D">
        <w:trPr>
          <w:trHeight w:val="252"/>
        </w:trPr>
        <w:tc>
          <w:tcPr>
            <w:tcW w:w="6121" w:type="dxa"/>
            <w:tcBorders>
              <w:bottom w:val="thickThinMediumGap" w:sz="3" w:space="0" w:color="000000"/>
            </w:tcBorders>
          </w:tcPr>
          <w:p w14:paraId="508C40DE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AB4DB8">
              <w:rPr>
                <w:w w:val="95"/>
                <w:sz w:val="24"/>
                <w:szCs w:val="24"/>
              </w:rPr>
              <w:t>Населенный</w:t>
            </w:r>
            <w:proofErr w:type="spellEnd"/>
            <w:r w:rsidRPr="00AB4DB8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w w:val="95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3386" w:type="dxa"/>
            <w:tcBorders>
              <w:bottom w:val="thickThinMediumGap" w:sz="3" w:space="0" w:color="000000"/>
            </w:tcBorders>
          </w:tcPr>
          <w:p w14:paraId="2FA1592B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5F9B028C" w14:textId="77777777" w:rsidTr="005C552D">
        <w:trPr>
          <w:trHeight w:val="252"/>
        </w:trPr>
        <w:tc>
          <w:tcPr>
            <w:tcW w:w="6121" w:type="dxa"/>
          </w:tcPr>
          <w:p w14:paraId="3905A7C8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AB4DB8">
              <w:rPr>
                <w:spacing w:val="-1"/>
                <w:w w:val="95"/>
                <w:sz w:val="24"/>
                <w:szCs w:val="24"/>
              </w:rPr>
              <w:t>Место</w:t>
            </w:r>
            <w:proofErr w:type="spellEnd"/>
            <w:r w:rsidRPr="00AB4DB8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spacing w:val="-1"/>
                <w:w w:val="95"/>
                <w:sz w:val="24"/>
                <w:szCs w:val="24"/>
              </w:rPr>
              <w:t>работы</w:t>
            </w:r>
            <w:proofErr w:type="spellEnd"/>
            <w:r w:rsidRPr="00AB4DB8">
              <w:rPr>
                <w:spacing w:val="-1"/>
                <w:w w:val="95"/>
                <w:sz w:val="24"/>
                <w:szCs w:val="24"/>
              </w:rPr>
              <w:t xml:space="preserve">, </w:t>
            </w:r>
            <w:proofErr w:type="spellStart"/>
            <w:r w:rsidRPr="00AB4DB8">
              <w:rPr>
                <w:spacing w:val="-1"/>
                <w:w w:val="95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386" w:type="dxa"/>
          </w:tcPr>
          <w:p w14:paraId="29027DA6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7F8A877C" w14:textId="77777777" w:rsidTr="005C552D">
        <w:trPr>
          <w:trHeight w:val="252"/>
        </w:trPr>
        <w:tc>
          <w:tcPr>
            <w:tcW w:w="9507" w:type="dxa"/>
            <w:gridSpan w:val="2"/>
          </w:tcPr>
          <w:p w14:paraId="58BDAC5E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Описание</w:t>
            </w:r>
            <w:proofErr w:type="spellEnd"/>
            <w:r w:rsidRPr="00AB4DB8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методической</w:t>
            </w:r>
            <w:proofErr w:type="spellEnd"/>
            <w:r w:rsidRPr="00AB4DB8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разработки</w:t>
            </w:r>
            <w:proofErr w:type="spellEnd"/>
          </w:p>
        </w:tc>
      </w:tr>
      <w:tr w:rsidR="005C552D" w14:paraId="44F1ED77" w14:textId="77777777" w:rsidTr="005C552D">
        <w:trPr>
          <w:trHeight w:val="252"/>
        </w:trPr>
        <w:tc>
          <w:tcPr>
            <w:tcW w:w="9507" w:type="dxa"/>
            <w:gridSpan w:val="2"/>
          </w:tcPr>
          <w:p w14:paraId="007C8B20" w14:textId="77777777" w:rsidR="005C552D" w:rsidRPr="00AB4DB8" w:rsidRDefault="005C552D" w:rsidP="00133E53">
            <w:pPr>
              <w:pStyle w:val="TableParagraph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  <w:r w:rsidRPr="00AB4DB8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AB4DB8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AB4D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</w:tr>
      <w:tr w:rsidR="005C552D" w14:paraId="0A63C14F" w14:textId="77777777" w:rsidTr="005C552D">
        <w:trPr>
          <w:trHeight w:val="252"/>
        </w:trPr>
        <w:tc>
          <w:tcPr>
            <w:tcW w:w="6121" w:type="dxa"/>
          </w:tcPr>
          <w:p w14:paraId="102FD9D5" w14:textId="77777777" w:rsidR="005C552D" w:rsidRPr="00AB4DB8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</w:rPr>
            </w:pPr>
            <w:r w:rsidRPr="00AB4DB8">
              <w:rPr>
                <w:sz w:val="24"/>
                <w:szCs w:val="24"/>
              </w:rPr>
              <w:t xml:space="preserve">1.1. </w:t>
            </w:r>
            <w:proofErr w:type="spellStart"/>
            <w:r w:rsidRPr="00AB4DB8">
              <w:rPr>
                <w:sz w:val="24"/>
                <w:szCs w:val="24"/>
              </w:rPr>
              <w:t>Тематическое</w:t>
            </w:r>
            <w:proofErr w:type="spellEnd"/>
            <w:r w:rsidRPr="00AB4DB8">
              <w:rPr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386" w:type="dxa"/>
          </w:tcPr>
          <w:p w14:paraId="16C47907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7B8E0DF3" w14:textId="77777777" w:rsidTr="005C552D">
        <w:trPr>
          <w:trHeight w:val="252"/>
        </w:trPr>
        <w:tc>
          <w:tcPr>
            <w:tcW w:w="6121" w:type="dxa"/>
          </w:tcPr>
          <w:p w14:paraId="2FFBBD48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1.2. Тема воспитательного мероприятия и обоснование ее выбора (актуальность)</w:t>
            </w:r>
          </w:p>
        </w:tc>
        <w:tc>
          <w:tcPr>
            <w:tcW w:w="3386" w:type="dxa"/>
          </w:tcPr>
          <w:p w14:paraId="679934DE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138ABEF0" w14:textId="77777777" w:rsidTr="005C552D">
        <w:trPr>
          <w:trHeight w:val="252"/>
        </w:trPr>
        <w:tc>
          <w:tcPr>
            <w:tcW w:w="6121" w:type="dxa"/>
          </w:tcPr>
          <w:p w14:paraId="13BA134C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1.3. Целевая аудитория воспитательного мероприятия (с указанием возраста/класса)</w:t>
            </w:r>
          </w:p>
        </w:tc>
        <w:tc>
          <w:tcPr>
            <w:tcW w:w="3386" w:type="dxa"/>
          </w:tcPr>
          <w:p w14:paraId="6483135D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1BAF8575" w14:textId="77777777" w:rsidTr="005C552D">
        <w:trPr>
          <w:trHeight w:val="252"/>
        </w:trPr>
        <w:tc>
          <w:tcPr>
            <w:tcW w:w="6121" w:type="dxa"/>
          </w:tcPr>
          <w:p w14:paraId="4CCBC318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1.4. Роль и место воспитательного мероприятия в структуре воспитательной работы (связь с другими мероприятиями, преемственность)</w:t>
            </w:r>
          </w:p>
        </w:tc>
        <w:tc>
          <w:tcPr>
            <w:tcW w:w="3386" w:type="dxa"/>
          </w:tcPr>
          <w:p w14:paraId="40085B9E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5B7BA55F" w14:textId="77777777" w:rsidTr="005C552D">
        <w:trPr>
          <w:trHeight w:val="252"/>
        </w:trPr>
        <w:tc>
          <w:tcPr>
            <w:tcW w:w="6121" w:type="dxa"/>
          </w:tcPr>
          <w:p w14:paraId="379F90CD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1.5. Цель, задачи и планируемые результаты воспитательного мероприятия</w:t>
            </w:r>
          </w:p>
        </w:tc>
        <w:tc>
          <w:tcPr>
            <w:tcW w:w="3386" w:type="dxa"/>
          </w:tcPr>
          <w:p w14:paraId="7F82E442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0193219C" w14:textId="77777777" w:rsidTr="005C552D">
        <w:trPr>
          <w:trHeight w:val="252"/>
        </w:trPr>
        <w:tc>
          <w:tcPr>
            <w:tcW w:w="6121" w:type="dxa"/>
          </w:tcPr>
          <w:p w14:paraId="31840ED8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1.6. Форма проведения воспитательного мероприятия и обоснование ее выбора</w:t>
            </w:r>
          </w:p>
        </w:tc>
        <w:tc>
          <w:tcPr>
            <w:tcW w:w="3386" w:type="dxa"/>
          </w:tcPr>
          <w:p w14:paraId="323A4C70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4B1B0977" w14:textId="77777777" w:rsidTr="005C552D">
        <w:trPr>
          <w:trHeight w:val="252"/>
        </w:trPr>
        <w:tc>
          <w:tcPr>
            <w:tcW w:w="6121" w:type="dxa"/>
          </w:tcPr>
          <w:p w14:paraId="047D04A3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1.7. Педагогическая технология/методы/приемы, используемые для достижения планируемых результатов</w:t>
            </w:r>
          </w:p>
        </w:tc>
        <w:tc>
          <w:tcPr>
            <w:tcW w:w="3386" w:type="dxa"/>
          </w:tcPr>
          <w:p w14:paraId="4B27A613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655E6B02" w14:textId="77777777" w:rsidTr="005C552D">
        <w:trPr>
          <w:trHeight w:val="252"/>
        </w:trPr>
        <w:tc>
          <w:tcPr>
            <w:tcW w:w="6121" w:type="dxa"/>
          </w:tcPr>
          <w:p w14:paraId="6746FDA9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1.8. Ресурсы, необходимые для подготовки и проведения мероприятия (кадровые, методические, материально-технические, информационные и др.)</w:t>
            </w:r>
          </w:p>
        </w:tc>
        <w:tc>
          <w:tcPr>
            <w:tcW w:w="3386" w:type="dxa"/>
          </w:tcPr>
          <w:p w14:paraId="297E17A9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3EA695C5" w14:textId="77777777" w:rsidTr="005C552D">
        <w:trPr>
          <w:trHeight w:val="252"/>
        </w:trPr>
        <w:tc>
          <w:tcPr>
            <w:tcW w:w="6121" w:type="dxa"/>
          </w:tcPr>
          <w:p w14:paraId="723C29E7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1.9. Рекомендации по использованию методической разработки в воспитательном процессе</w:t>
            </w:r>
          </w:p>
        </w:tc>
        <w:tc>
          <w:tcPr>
            <w:tcW w:w="3386" w:type="dxa"/>
          </w:tcPr>
          <w:p w14:paraId="09207EA1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1930A0EF" w14:textId="77777777" w:rsidTr="005C552D">
        <w:trPr>
          <w:trHeight w:val="252"/>
        </w:trPr>
        <w:tc>
          <w:tcPr>
            <w:tcW w:w="9507" w:type="dxa"/>
            <w:gridSpan w:val="2"/>
          </w:tcPr>
          <w:p w14:paraId="17CC71A6" w14:textId="77777777" w:rsidR="005C552D" w:rsidRPr="00AB4DB8" w:rsidRDefault="005C552D" w:rsidP="00133E53">
            <w:pPr>
              <w:pStyle w:val="TableParagraph"/>
              <w:ind w:right="274"/>
              <w:jc w:val="center"/>
              <w:rPr>
                <w:b/>
                <w:w w:val="95"/>
                <w:sz w:val="24"/>
                <w:szCs w:val="24"/>
              </w:rPr>
            </w:pPr>
            <w:r w:rsidRPr="00AB4DB8">
              <w:rPr>
                <w:b/>
                <w:w w:val="95"/>
                <w:sz w:val="24"/>
                <w:szCs w:val="24"/>
              </w:rPr>
              <w:t xml:space="preserve">2.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Основная</w:t>
            </w:r>
            <w:proofErr w:type="spellEnd"/>
            <w:r w:rsidRPr="00AB4DB8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b/>
                <w:w w:val="95"/>
                <w:sz w:val="24"/>
                <w:szCs w:val="24"/>
              </w:rPr>
              <w:t>часть</w:t>
            </w:r>
            <w:proofErr w:type="spellEnd"/>
          </w:p>
        </w:tc>
      </w:tr>
      <w:tr w:rsidR="005C552D" w14:paraId="3D2D3FFD" w14:textId="77777777" w:rsidTr="005C552D">
        <w:trPr>
          <w:trHeight w:val="252"/>
        </w:trPr>
        <w:tc>
          <w:tcPr>
            <w:tcW w:w="6121" w:type="dxa"/>
          </w:tcPr>
          <w:p w14:paraId="799AAA11" w14:textId="77777777" w:rsidR="005C552D" w:rsidRPr="00AB4DB8" w:rsidRDefault="005C552D" w:rsidP="00133E53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r w:rsidRPr="00AB4DB8">
              <w:rPr>
                <w:sz w:val="24"/>
                <w:szCs w:val="24"/>
              </w:rPr>
              <w:t xml:space="preserve">2.1. </w:t>
            </w:r>
            <w:proofErr w:type="spellStart"/>
            <w:r w:rsidRPr="00AB4DB8">
              <w:rPr>
                <w:sz w:val="24"/>
                <w:szCs w:val="24"/>
              </w:rPr>
              <w:t>Описание</w:t>
            </w:r>
            <w:proofErr w:type="spellEnd"/>
            <w:r w:rsidRPr="00AB4DB8">
              <w:rPr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sz w:val="24"/>
                <w:szCs w:val="24"/>
              </w:rPr>
              <w:t>подготовки</w:t>
            </w:r>
            <w:proofErr w:type="spellEnd"/>
            <w:r w:rsidRPr="00AB4DB8">
              <w:rPr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sz w:val="24"/>
                <w:szCs w:val="24"/>
              </w:rPr>
              <w:t>воспитательного</w:t>
            </w:r>
            <w:proofErr w:type="spellEnd"/>
            <w:r w:rsidRPr="00AB4DB8">
              <w:rPr>
                <w:sz w:val="24"/>
                <w:szCs w:val="24"/>
              </w:rPr>
              <w:t xml:space="preserve"> </w:t>
            </w:r>
            <w:proofErr w:type="spellStart"/>
            <w:r w:rsidRPr="00AB4DB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386" w:type="dxa"/>
          </w:tcPr>
          <w:p w14:paraId="3D7B45B0" w14:textId="77777777" w:rsidR="005C552D" w:rsidRPr="00AB4DB8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</w:rPr>
            </w:pPr>
          </w:p>
        </w:tc>
      </w:tr>
      <w:tr w:rsidR="005C552D" w14:paraId="05930C4B" w14:textId="77777777" w:rsidTr="005C552D">
        <w:trPr>
          <w:trHeight w:val="252"/>
        </w:trPr>
        <w:tc>
          <w:tcPr>
            <w:tcW w:w="6121" w:type="dxa"/>
          </w:tcPr>
          <w:p w14:paraId="0BFC9897" w14:textId="77777777" w:rsidR="005C552D" w:rsidRPr="005C552D" w:rsidRDefault="005C552D" w:rsidP="00133E53">
            <w:pPr>
              <w:pStyle w:val="TableParagraph"/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5C552D">
              <w:rPr>
                <w:sz w:val="24"/>
                <w:szCs w:val="24"/>
                <w:lang w:val="ru-RU"/>
              </w:rPr>
              <w:t>2.2. Описание проведения воспитательного мероприятия (сценарий, конспект, дидактическая карта мероприятия и др.)</w:t>
            </w:r>
          </w:p>
        </w:tc>
        <w:tc>
          <w:tcPr>
            <w:tcW w:w="3386" w:type="dxa"/>
          </w:tcPr>
          <w:p w14:paraId="74769DDD" w14:textId="77777777" w:rsidR="005C552D" w:rsidRPr="005C552D" w:rsidRDefault="005C552D" w:rsidP="00133E53">
            <w:pPr>
              <w:pStyle w:val="TableParagraph"/>
              <w:spacing w:line="360" w:lineRule="auto"/>
              <w:ind w:right="-101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63F0B0B5" w14:textId="77777777" w:rsidTr="005C552D">
        <w:trPr>
          <w:trHeight w:val="252"/>
        </w:trPr>
        <w:tc>
          <w:tcPr>
            <w:tcW w:w="9507" w:type="dxa"/>
            <w:gridSpan w:val="2"/>
          </w:tcPr>
          <w:p w14:paraId="754B4706" w14:textId="77777777" w:rsidR="005C552D" w:rsidRPr="005C552D" w:rsidRDefault="005C552D" w:rsidP="00133E53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-101"/>
              <w:rPr>
                <w:b/>
                <w:w w:val="95"/>
                <w:sz w:val="24"/>
                <w:szCs w:val="24"/>
                <w:lang w:val="ru-RU"/>
              </w:rPr>
            </w:pPr>
            <w:r w:rsidRPr="005C552D">
              <w:rPr>
                <w:b/>
                <w:w w:val="95"/>
                <w:sz w:val="24"/>
                <w:szCs w:val="24"/>
                <w:lang w:val="ru-RU"/>
              </w:rPr>
              <w:t>Сведения об апробации методической разработки</w:t>
            </w:r>
          </w:p>
        </w:tc>
      </w:tr>
      <w:tr w:rsidR="005C552D" w14:paraId="5F194478" w14:textId="77777777" w:rsidTr="005C552D">
        <w:trPr>
          <w:trHeight w:val="252"/>
        </w:trPr>
        <w:tc>
          <w:tcPr>
            <w:tcW w:w="6121" w:type="dxa"/>
          </w:tcPr>
          <w:p w14:paraId="23B7EF97" w14:textId="77777777" w:rsidR="005C552D" w:rsidRPr="005C552D" w:rsidRDefault="005C552D" w:rsidP="00133E53">
            <w:pPr>
              <w:pStyle w:val="TableParagraph"/>
              <w:numPr>
                <w:ilvl w:val="1"/>
                <w:numId w:val="1"/>
              </w:numPr>
              <w:spacing w:line="360" w:lineRule="auto"/>
              <w:ind w:left="738" w:right="-101"/>
              <w:rPr>
                <w:w w:val="95"/>
                <w:sz w:val="24"/>
                <w:szCs w:val="24"/>
                <w:lang w:val="ru-RU"/>
              </w:rPr>
            </w:pPr>
            <w:r w:rsidRPr="005C552D">
              <w:rPr>
                <w:w w:val="95"/>
                <w:sz w:val="24"/>
                <w:szCs w:val="24"/>
                <w:lang w:val="ru-RU"/>
              </w:rPr>
              <w:t>Ссылки на публикации о проведенном мероприятии</w:t>
            </w:r>
          </w:p>
        </w:tc>
        <w:tc>
          <w:tcPr>
            <w:tcW w:w="3386" w:type="dxa"/>
          </w:tcPr>
          <w:p w14:paraId="626F338B" w14:textId="77777777" w:rsidR="005C552D" w:rsidRPr="005C552D" w:rsidRDefault="005C552D" w:rsidP="00133E53">
            <w:pPr>
              <w:pStyle w:val="TableParagraph"/>
              <w:spacing w:line="360" w:lineRule="auto"/>
              <w:ind w:left="3083" w:right="-101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5C552D" w14:paraId="7B6FBF3C" w14:textId="77777777" w:rsidTr="005C552D">
        <w:trPr>
          <w:trHeight w:val="252"/>
        </w:trPr>
        <w:tc>
          <w:tcPr>
            <w:tcW w:w="6121" w:type="dxa"/>
            <w:tcBorders>
              <w:bottom w:val="thickThinMediumGap" w:sz="3" w:space="0" w:color="000000"/>
            </w:tcBorders>
          </w:tcPr>
          <w:p w14:paraId="67649BCA" w14:textId="77777777" w:rsidR="005C552D" w:rsidRPr="005C552D" w:rsidRDefault="005C552D" w:rsidP="00133E53">
            <w:pPr>
              <w:pStyle w:val="TableParagraph"/>
              <w:numPr>
                <w:ilvl w:val="1"/>
                <w:numId w:val="1"/>
              </w:numPr>
              <w:spacing w:line="360" w:lineRule="auto"/>
              <w:ind w:left="738" w:right="-101"/>
              <w:rPr>
                <w:w w:val="95"/>
                <w:sz w:val="24"/>
                <w:szCs w:val="24"/>
                <w:lang w:val="ru-RU"/>
              </w:rPr>
            </w:pPr>
            <w:r w:rsidRPr="005C552D">
              <w:rPr>
                <w:w w:val="95"/>
                <w:sz w:val="24"/>
                <w:szCs w:val="24"/>
                <w:lang w:val="ru-RU"/>
              </w:rPr>
              <w:t xml:space="preserve">Ссылка на презентацию </w:t>
            </w:r>
            <w:proofErr w:type="gramStart"/>
            <w:r w:rsidRPr="005C552D">
              <w:rPr>
                <w:w w:val="95"/>
                <w:sz w:val="24"/>
                <w:szCs w:val="24"/>
                <w:lang w:val="ru-RU"/>
              </w:rPr>
              <w:t>к метод</w:t>
            </w:r>
            <w:proofErr w:type="gramEnd"/>
            <w:r w:rsidRPr="005C552D">
              <w:rPr>
                <w:w w:val="95"/>
                <w:sz w:val="24"/>
                <w:szCs w:val="24"/>
                <w:lang w:val="ru-RU"/>
              </w:rPr>
              <w:t>. разработке</w:t>
            </w:r>
          </w:p>
        </w:tc>
        <w:tc>
          <w:tcPr>
            <w:tcW w:w="3386" w:type="dxa"/>
            <w:tcBorders>
              <w:bottom w:val="thickThinMediumGap" w:sz="3" w:space="0" w:color="000000"/>
            </w:tcBorders>
          </w:tcPr>
          <w:p w14:paraId="19B97950" w14:textId="77777777" w:rsidR="005C552D" w:rsidRPr="005C552D" w:rsidRDefault="005C552D" w:rsidP="00133E53">
            <w:pPr>
              <w:pStyle w:val="TableParagraph"/>
              <w:spacing w:line="360" w:lineRule="auto"/>
              <w:ind w:left="3083" w:right="-101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</w:tbl>
    <w:p w14:paraId="1E556A53" w14:textId="77777777" w:rsidR="00395F3F" w:rsidRDefault="00395F3F"/>
    <w:sectPr w:rsidR="00395F3F" w:rsidSect="005C55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7BE"/>
    <w:multiLevelType w:val="multilevel"/>
    <w:tmpl w:val="A6EE96E6"/>
    <w:lvl w:ilvl="0">
      <w:start w:val="1"/>
      <w:numFmt w:val="decimal"/>
      <w:lvlText w:val="%1."/>
      <w:lvlJc w:val="left"/>
      <w:pPr>
        <w:ind w:left="3083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3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3" w:hanging="2160"/>
      </w:pPr>
      <w:rPr>
        <w:rFonts w:hint="default"/>
      </w:rPr>
    </w:lvl>
  </w:abstractNum>
  <w:num w:numId="1" w16cid:durableId="16031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FC"/>
    <w:rsid w:val="000478FC"/>
    <w:rsid w:val="00395F3F"/>
    <w:rsid w:val="005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CEB"/>
  <w15:chartTrackingRefBased/>
  <w15:docId w15:val="{B30A0268-511C-4020-ADC3-7026043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478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FC"/>
  </w:style>
  <w:style w:type="character" w:customStyle="1" w:styleId="20">
    <w:name w:val="Заголовок 2 Знак"/>
    <w:basedOn w:val="a0"/>
    <w:link w:val="2"/>
    <w:uiPriority w:val="9"/>
    <w:rsid w:val="00047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478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8;&#1080;&#1074;&#1072;&#1103;&#1080;&#1089;&#1090;&#1086;&#1088;&#1080;&#1103;-&#1088;&#1086;&#1089;&#1089;&#1080;&#1080;.&#1088;&#1092;/ad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Griban</dc:creator>
  <cp:keywords/>
  <dc:description/>
  <cp:lastModifiedBy>Oleg Griban</cp:lastModifiedBy>
  <cp:revision>2</cp:revision>
  <dcterms:created xsi:type="dcterms:W3CDTF">2022-08-17T07:02:00Z</dcterms:created>
  <dcterms:modified xsi:type="dcterms:W3CDTF">2022-08-17T07:02:00Z</dcterms:modified>
</cp:coreProperties>
</file>